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FADBE" w14:textId="6CF91D8D" w:rsidR="00D6312C" w:rsidRDefault="00D6312C" w:rsidP="003715B1">
      <w:pPr>
        <w:jc w:val="center"/>
        <w:rPr>
          <w:b/>
          <w:sz w:val="22"/>
          <w:szCs w:val="22"/>
        </w:rPr>
      </w:pPr>
      <w:r>
        <w:rPr>
          <w:noProof/>
          <w:sz w:val="24"/>
          <w:szCs w:val="24"/>
        </w:rPr>
        <w:drawing>
          <wp:anchor distT="36576" distB="36576" distL="36576" distR="36576" simplePos="0" relativeHeight="251658240" behindDoc="0" locked="0" layoutInCell="1" allowOverlap="1" wp14:anchorId="7DBF127C" wp14:editId="7302AD9E">
            <wp:simplePos x="0" y="0"/>
            <wp:positionH relativeFrom="column">
              <wp:posOffset>2032636</wp:posOffset>
            </wp:positionH>
            <wp:positionV relativeFrom="paragraph">
              <wp:posOffset>-277910</wp:posOffset>
            </wp:positionV>
            <wp:extent cx="2400300" cy="562390"/>
            <wp:effectExtent l="0" t="0" r="0" b="952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4551" cy="59618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95625B" w14:textId="244DC343" w:rsidR="00D6312C" w:rsidRDefault="00D6312C" w:rsidP="003715B1">
      <w:pPr>
        <w:jc w:val="center"/>
        <w:rPr>
          <w:b/>
          <w:sz w:val="22"/>
          <w:szCs w:val="22"/>
        </w:rPr>
      </w:pPr>
    </w:p>
    <w:p w14:paraId="032DB1E9" w14:textId="2052FEBC" w:rsidR="003715B1" w:rsidRPr="00D82706" w:rsidRDefault="00A00AFA" w:rsidP="00D82706">
      <w:pPr>
        <w:pStyle w:val="Heading1"/>
        <w:jc w:val="center"/>
        <w:rPr>
          <w:rFonts w:ascii="Times New Roman" w:hAnsi="Times New Roman"/>
          <w:sz w:val="24"/>
          <w:szCs w:val="24"/>
        </w:rPr>
      </w:pPr>
      <w:r w:rsidRPr="00D82706">
        <w:rPr>
          <w:rFonts w:ascii="Times New Roman" w:hAnsi="Times New Roman"/>
          <w:sz w:val="24"/>
          <w:szCs w:val="24"/>
        </w:rPr>
        <w:t>2</w:t>
      </w:r>
      <w:r w:rsidR="00663B3E" w:rsidRPr="00D82706">
        <w:rPr>
          <w:rFonts w:ascii="Times New Roman" w:hAnsi="Times New Roman"/>
          <w:sz w:val="24"/>
          <w:szCs w:val="24"/>
        </w:rPr>
        <w:t>7</w:t>
      </w:r>
      <w:r w:rsidR="002C26CC" w:rsidRPr="00D82706">
        <w:rPr>
          <w:rFonts w:ascii="Times New Roman" w:hAnsi="Times New Roman"/>
          <w:sz w:val="24"/>
          <w:szCs w:val="24"/>
        </w:rPr>
        <w:t>th</w:t>
      </w:r>
      <w:r w:rsidR="00D858A4" w:rsidRPr="00D82706">
        <w:rPr>
          <w:rFonts w:ascii="Times New Roman" w:hAnsi="Times New Roman"/>
          <w:sz w:val="24"/>
          <w:szCs w:val="24"/>
        </w:rPr>
        <w:t xml:space="preserve"> </w:t>
      </w:r>
      <w:r w:rsidR="003715B1" w:rsidRPr="00D82706">
        <w:rPr>
          <w:rFonts w:ascii="Times New Roman" w:hAnsi="Times New Roman"/>
          <w:sz w:val="24"/>
          <w:szCs w:val="24"/>
        </w:rPr>
        <w:t>Annual Central California Therapeutic Recreation Symposium</w:t>
      </w:r>
    </w:p>
    <w:p w14:paraId="0B0EDC83" w14:textId="4A2E731B" w:rsidR="003715B1" w:rsidRPr="00D82706" w:rsidRDefault="006F0BD8" w:rsidP="003715B1">
      <w:pPr>
        <w:pStyle w:val="BodyText"/>
        <w:rPr>
          <w:rFonts w:ascii="Times New Roman" w:hAnsi="Times New Roman"/>
          <w:sz w:val="22"/>
          <w:szCs w:val="22"/>
        </w:rPr>
      </w:pPr>
      <w:r w:rsidRPr="00D82706">
        <w:rPr>
          <w:rFonts w:ascii="Times New Roman" w:hAnsi="Times New Roman"/>
          <w:sz w:val="22"/>
          <w:szCs w:val="22"/>
        </w:rPr>
        <w:t xml:space="preserve">Saturday </w:t>
      </w:r>
      <w:r w:rsidR="00663B3E" w:rsidRPr="00D82706">
        <w:rPr>
          <w:rFonts w:ascii="Times New Roman" w:hAnsi="Times New Roman"/>
          <w:sz w:val="22"/>
          <w:szCs w:val="22"/>
        </w:rPr>
        <w:t>February 8</w:t>
      </w:r>
      <w:r w:rsidRPr="00D82706">
        <w:rPr>
          <w:rFonts w:ascii="Times New Roman" w:hAnsi="Times New Roman"/>
          <w:sz w:val="22"/>
          <w:szCs w:val="22"/>
        </w:rPr>
        <w:t xml:space="preserve">, </w:t>
      </w:r>
      <w:proofErr w:type="gramStart"/>
      <w:r w:rsidRPr="00D82706">
        <w:rPr>
          <w:rFonts w:ascii="Times New Roman" w:hAnsi="Times New Roman"/>
          <w:sz w:val="22"/>
          <w:szCs w:val="22"/>
        </w:rPr>
        <w:t>20</w:t>
      </w:r>
      <w:r w:rsidR="002C26CC" w:rsidRPr="00D82706">
        <w:rPr>
          <w:rFonts w:ascii="Times New Roman" w:hAnsi="Times New Roman"/>
          <w:sz w:val="22"/>
          <w:szCs w:val="22"/>
        </w:rPr>
        <w:t>2</w:t>
      </w:r>
      <w:r w:rsidR="00663B3E" w:rsidRPr="00D82706">
        <w:rPr>
          <w:rFonts w:ascii="Times New Roman" w:hAnsi="Times New Roman"/>
          <w:sz w:val="22"/>
          <w:szCs w:val="22"/>
        </w:rPr>
        <w:t>5</w:t>
      </w:r>
      <w:proofErr w:type="gramEnd"/>
      <w:r w:rsidRPr="00D82706">
        <w:rPr>
          <w:rFonts w:ascii="Times New Roman" w:hAnsi="Times New Roman"/>
          <w:sz w:val="22"/>
          <w:szCs w:val="22"/>
        </w:rPr>
        <w:t xml:space="preserve"> 8</w:t>
      </w:r>
      <w:r w:rsidR="00A73CA1" w:rsidRPr="00D82706">
        <w:rPr>
          <w:rFonts w:ascii="Times New Roman" w:hAnsi="Times New Roman"/>
          <w:sz w:val="22"/>
          <w:szCs w:val="22"/>
        </w:rPr>
        <w:t xml:space="preserve">:00 - </w:t>
      </w:r>
      <w:r w:rsidR="00326B03" w:rsidRPr="00D82706">
        <w:rPr>
          <w:rFonts w:ascii="Times New Roman" w:hAnsi="Times New Roman"/>
          <w:sz w:val="22"/>
          <w:szCs w:val="22"/>
        </w:rPr>
        <w:t>5</w:t>
      </w:r>
      <w:r w:rsidRPr="00D82706">
        <w:rPr>
          <w:rFonts w:ascii="Times New Roman" w:hAnsi="Times New Roman"/>
          <w:sz w:val="22"/>
          <w:szCs w:val="22"/>
        </w:rPr>
        <w:t>:</w:t>
      </w:r>
      <w:r w:rsidR="00326B03" w:rsidRPr="00D82706">
        <w:rPr>
          <w:rFonts w:ascii="Times New Roman" w:hAnsi="Times New Roman"/>
          <w:sz w:val="22"/>
          <w:szCs w:val="22"/>
        </w:rPr>
        <w:t>0</w:t>
      </w:r>
      <w:r w:rsidRPr="00D82706">
        <w:rPr>
          <w:rFonts w:ascii="Times New Roman" w:hAnsi="Times New Roman"/>
          <w:sz w:val="22"/>
          <w:szCs w:val="22"/>
        </w:rPr>
        <w:t>0 p.m.</w:t>
      </w:r>
      <w:r w:rsidR="004A2D1D" w:rsidRPr="00D82706">
        <w:rPr>
          <w:rFonts w:ascii="Times New Roman" w:hAnsi="Times New Roman"/>
          <w:sz w:val="22"/>
          <w:szCs w:val="22"/>
        </w:rPr>
        <w:t xml:space="preserve"> (.6</w:t>
      </w:r>
      <w:r w:rsidR="003715B1" w:rsidRPr="00D82706">
        <w:rPr>
          <w:rFonts w:ascii="Times New Roman" w:hAnsi="Times New Roman"/>
          <w:sz w:val="22"/>
          <w:szCs w:val="22"/>
        </w:rPr>
        <w:t xml:space="preserve"> CEUs</w:t>
      </w:r>
      <w:r w:rsidR="00663B3E" w:rsidRPr="00D82706">
        <w:rPr>
          <w:rFonts w:ascii="Times New Roman" w:hAnsi="Times New Roman"/>
          <w:sz w:val="22"/>
          <w:szCs w:val="22"/>
        </w:rPr>
        <w:t xml:space="preserve"> </w:t>
      </w:r>
      <w:r w:rsidR="006161DE" w:rsidRPr="00D82706">
        <w:rPr>
          <w:rFonts w:ascii="Times New Roman" w:hAnsi="Times New Roman"/>
          <w:sz w:val="22"/>
          <w:szCs w:val="22"/>
        </w:rPr>
        <w:t>pre-approved</w:t>
      </w:r>
      <w:r w:rsidR="003715B1" w:rsidRPr="00D82706">
        <w:rPr>
          <w:rFonts w:ascii="Times New Roman" w:hAnsi="Times New Roman"/>
          <w:sz w:val="22"/>
          <w:szCs w:val="22"/>
        </w:rPr>
        <w:t>)</w:t>
      </w:r>
    </w:p>
    <w:p w14:paraId="542E4F27" w14:textId="3428D9F3" w:rsidR="006422CF" w:rsidRPr="00D82706" w:rsidRDefault="002C26CC" w:rsidP="006422CF">
      <w:pPr>
        <w:pStyle w:val="Heading2"/>
        <w:rPr>
          <w:sz w:val="22"/>
          <w:szCs w:val="22"/>
        </w:rPr>
      </w:pPr>
      <w:r w:rsidRPr="00D82706">
        <w:rPr>
          <w:sz w:val="22"/>
          <w:szCs w:val="22"/>
        </w:rPr>
        <w:t>Schedule for the Day</w:t>
      </w:r>
    </w:p>
    <w:p w14:paraId="43FE64B1" w14:textId="77777777" w:rsidR="008F05E6" w:rsidRPr="00D82706" w:rsidRDefault="008F05E6" w:rsidP="008F05E6">
      <w:pPr>
        <w:rPr>
          <w:b/>
          <w:bCs/>
        </w:rPr>
      </w:pPr>
      <w:r w:rsidRPr="00D82706">
        <w:rPr>
          <w:b/>
          <w:bCs/>
        </w:rPr>
        <w:t>8-8:30 AM</w:t>
      </w:r>
      <w:r w:rsidRPr="00D82706">
        <w:rPr>
          <w:b/>
          <w:bCs/>
        </w:rPr>
        <w:tab/>
        <w:t>Registration</w:t>
      </w:r>
    </w:p>
    <w:p w14:paraId="1D6D4F0E" w14:textId="77777777" w:rsidR="008F05E6" w:rsidRPr="00D82706" w:rsidRDefault="008F05E6" w:rsidP="008F05E6">
      <w:pPr>
        <w:rPr>
          <w:b/>
          <w:bCs/>
        </w:rPr>
      </w:pPr>
      <w:r w:rsidRPr="00D82706">
        <w:rPr>
          <w:b/>
          <w:bCs/>
        </w:rPr>
        <w:t xml:space="preserve">8:30 AM </w:t>
      </w:r>
      <w:r w:rsidRPr="00D82706">
        <w:rPr>
          <w:b/>
          <w:bCs/>
        </w:rPr>
        <w:tab/>
        <w:t>Welcome</w:t>
      </w:r>
    </w:p>
    <w:p w14:paraId="057EA04F" w14:textId="77777777" w:rsidR="008F05E6" w:rsidRPr="008F05E6" w:rsidRDefault="008F05E6" w:rsidP="008F05E6">
      <w:pPr>
        <w:rPr>
          <w:b/>
          <w:bCs/>
        </w:rPr>
      </w:pPr>
    </w:p>
    <w:p w14:paraId="27355F2F" w14:textId="77777777" w:rsidR="00663B3E" w:rsidRDefault="008F05E6" w:rsidP="00663B3E">
      <w:pPr>
        <w:pStyle w:val="PlainText"/>
        <w:rPr>
          <w:rFonts w:ascii="Times New Roman" w:hAnsi="Times New Roman" w:cs="Times New Roman"/>
          <w:b/>
          <w:bCs/>
        </w:rPr>
      </w:pPr>
      <w:r w:rsidRPr="008F05E6">
        <w:rPr>
          <w:rFonts w:ascii="Times New Roman" w:hAnsi="Times New Roman" w:cs="Times New Roman"/>
          <w:b/>
          <w:bCs/>
        </w:rPr>
        <w:t>8:45-10:15</w:t>
      </w:r>
      <w:r w:rsidRPr="008F05E6">
        <w:rPr>
          <w:rFonts w:ascii="Times New Roman" w:hAnsi="Times New Roman" w:cs="Times New Roman"/>
          <w:b/>
          <w:bCs/>
        </w:rPr>
        <w:tab/>
      </w:r>
      <w:r w:rsidR="00663B3E" w:rsidRPr="00663B3E">
        <w:rPr>
          <w:rFonts w:ascii="Times New Roman" w:hAnsi="Times New Roman" w:cs="Times New Roman"/>
          <w:b/>
          <w:bCs/>
        </w:rPr>
        <w:t xml:space="preserve">Nature Rx: Enhancing Well-being Through Nature Engagement </w:t>
      </w:r>
    </w:p>
    <w:p w14:paraId="44F6C728" w14:textId="531E2090" w:rsidR="008F05E6" w:rsidRPr="008F05E6" w:rsidRDefault="00663B3E" w:rsidP="00663B3E">
      <w:pPr>
        <w:pStyle w:val="PlainText"/>
        <w:ind w:left="720" w:firstLine="720"/>
        <w:rPr>
          <w:rFonts w:ascii="Times New Roman" w:hAnsi="Times New Roman" w:cs="Times New Roman"/>
          <w:b/>
          <w:bCs/>
          <w:i/>
          <w:iCs/>
        </w:rPr>
      </w:pPr>
      <w:r>
        <w:rPr>
          <w:rFonts w:ascii="Times New Roman" w:hAnsi="Times New Roman" w:cs="Times New Roman"/>
          <w:b/>
          <w:bCs/>
          <w:i/>
          <w:iCs/>
        </w:rPr>
        <w:t>Dr. Rosanna Ruiz, Fresno State</w:t>
      </w:r>
    </w:p>
    <w:p w14:paraId="1D0E80CF" w14:textId="4C5564DD" w:rsidR="008F05E6" w:rsidRPr="008F05E6" w:rsidRDefault="00663B3E" w:rsidP="00663B3E">
      <w:pPr>
        <w:pStyle w:val="PlainText"/>
        <w:rPr>
          <w:rFonts w:ascii="Times New Roman" w:hAnsi="Times New Roman" w:cs="Times New Roman"/>
        </w:rPr>
      </w:pPr>
      <w:r w:rsidRPr="00663B3E">
        <w:rPr>
          <w:rFonts w:ascii="Times New Roman" w:hAnsi="Times New Roman" w:cs="Times New Roman"/>
        </w:rPr>
        <w:t>This session explores Nature Rx concepts and their relationship to health and well-being. Participants will gain the skills to articulate the key health benefits of nature engagement and identify activities that enhance both personal and client well-being. Through an engaging combination of lectures, discussions, and experiential activities, attendees will examine how nature experiences foster cognitive, emotional, and empathetic growth.</w:t>
      </w:r>
    </w:p>
    <w:p w14:paraId="5070439D" w14:textId="4F781D83" w:rsidR="008F05E6" w:rsidRPr="008F05E6" w:rsidRDefault="008F05E6" w:rsidP="008F05E6">
      <w:pPr>
        <w:pStyle w:val="PlainText"/>
        <w:rPr>
          <w:rFonts w:ascii="Times New Roman" w:hAnsi="Times New Roman" w:cs="Times New Roman"/>
        </w:rPr>
      </w:pPr>
      <w:r w:rsidRPr="008F05E6">
        <w:rPr>
          <w:rFonts w:ascii="Times New Roman" w:hAnsi="Times New Roman" w:cs="Times New Roman"/>
        </w:rPr>
        <w:t>By the end of the session the participants will be able to:</w:t>
      </w:r>
    </w:p>
    <w:p w14:paraId="37411B13" w14:textId="77777777" w:rsidR="00663B3E" w:rsidRPr="00663B3E" w:rsidRDefault="00663B3E" w:rsidP="00663B3E">
      <w:pPr>
        <w:pStyle w:val="NoSpacing"/>
        <w:rPr>
          <w:rFonts w:ascii="Times New Roman" w:eastAsia="Times New Roman" w:hAnsi="Times New Roman"/>
          <w:sz w:val="20"/>
          <w:szCs w:val="20"/>
        </w:rPr>
      </w:pPr>
      <w:r w:rsidRPr="00663B3E">
        <w:rPr>
          <w:rFonts w:ascii="Times New Roman" w:eastAsia="Times New Roman" w:hAnsi="Times New Roman"/>
          <w:sz w:val="20"/>
          <w:szCs w:val="20"/>
        </w:rPr>
        <w:t>1) Articulate at least three health and well-being benefits associated with spending time in nature.</w:t>
      </w:r>
    </w:p>
    <w:p w14:paraId="57B88AF5" w14:textId="77777777" w:rsidR="00663B3E" w:rsidRPr="00663B3E" w:rsidRDefault="00663B3E" w:rsidP="00663B3E">
      <w:pPr>
        <w:pStyle w:val="NoSpacing"/>
        <w:rPr>
          <w:rFonts w:ascii="Times New Roman" w:eastAsia="Times New Roman" w:hAnsi="Times New Roman"/>
          <w:sz w:val="20"/>
          <w:szCs w:val="20"/>
        </w:rPr>
      </w:pPr>
      <w:r w:rsidRPr="00663B3E">
        <w:rPr>
          <w:rFonts w:ascii="Times New Roman" w:eastAsia="Times New Roman" w:hAnsi="Times New Roman"/>
          <w:sz w:val="20"/>
          <w:szCs w:val="20"/>
        </w:rPr>
        <w:t>2) Identify three nature-based activities that can be used to enhance personal well-being.</w:t>
      </w:r>
    </w:p>
    <w:p w14:paraId="5DB7B7C9" w14:textId="77777777" w:rsidR="00663B3E" w:rsidRPr="00663B3E" w:rsidRDefault="00663B3E" w:rsidP="00663B3E">
      <w:pPr>
        <w:pStyle w:val="NoSpacing"/>
        <w:rPr>
          <w:rFonts w:ascii="Times New Roman" w:eastAsia="Times New Roman" w:hAnsi="Times New Roman"/>
          <w:sz w:val="20"/>
          <w:szCs w:val="20"/>
        </w:rPr>
      </w:pPr>
      <w:r w:rsidRPr="00663B3E">
        <w:rPr>
          <w:rFonts w:ascii="Times New Roman" w:eastAsia="Times New Roman" w:hAnsi="Times New Roman"/>
          <w:sz w:val="20"/>
          <w:szCs w:val="20"/>
        </w:rPr>
        <w:t>3) Develop a personalized plan for incorporating nature engagement into daily life.</w:t>
      </w:r>
    </w:p>
    <w:p w14:paraId="6A0E0B65" w14:textId="6C12919A" w:rsidR="008F05E6" w:rsidRDefault="00663B3E" w:rsidP="00663B3E">
      <w:pPr>
        <w:pStyle w:val="NoSpacing"/>
        <w:rPr>
          <w:rFonts w:ascii="Times New Roman" w:eastAsia="Times New Roman" w:hAnsi="Times New Roman"/>
          <w:sz w:val="20"/>
          <w:szCs w:val="20"/>
        </w:rPr>
      </w:pPr>
      <w:r w:rsidRPr="00663B3E">
        <w:rPr>
          <w:rFonts w:ascii="Times New Roman" w:eastAsia="Times New Roman" w:hAnsi="Times New Roman"/>
          <w:sz w:val="20"/>
          <w:szCs w:val="20"/>
        </w:rPr>
        <w:t>4) Recommend three activity variations to effectively support one-on-one and/or group interventions.</w:t>
      </w:r>
    </w:p>
    <w:p w14:paraId="10312748" w14:textId="77777777" w:rsidR="00663B3E" w:rsidRPr="008F05E6" w:rsidRDefault="00663B3E" w:rsidP="00663B3E">
      <w:pPr>
        <w:pStyle w:val="NoSpacing"/>
        <w:rPr>
          <w:rFonts w:ascii="Times New Roman" w:hAnsi="Times New Roman"/>
          <w:sz w:val="20"/>
          <w:szCs w:val="20"/>
        </w:rPr>
      </w:pPr>
    </w:p>
    <w:p w14:paraId="37D807E5" w14:textId="534FE59D" w:rsidR="008F05E6" w:rsidRPr="008F05E6" w:rsidRDefault="008F05E6" w:rsidP="008F05E6">
      <w:pPr>
        <w:pStyle w:val="NoSpacing"/>
        <w:rPr>
          <w:rFonts w:ascii="Times New Roman" w:hAnsi="Times New Roman"/>
          <w:b/>
          <w:bCs/>
          <w:sz w:val="20"/>
          <w:szCs w:val="20"/>
        </w:rPr>
      </w:pPr>
      <w:r w:rsidRPr="008F05E6">
        <w:rPr>
          <w:rFonts w:ascii="Times New Roman" w:hAnsi="Times New Roman"/>
          <w:b/>
          <w:bCs/>
          <w:sz w:val="20"/>
          <w:szCs w:val="20"/>
        </w:rPr>
        <w:t>10:30-12:00</w:t>
      </w:r>
      <w:r w:rsidRPr="008F05E6">
        <w:rPr>
          <w:rFonts w:ascii="Times New Roman" w:hAnsi="Times New Roman"/>
          <w:b/>
          <w:bCs/>
          <w:sz w:val="20"/>
          <w:szCs w:val="20"/>
        </w:rPr>
        <w:tab/>
      </w:r>
      <w:r w:rsidR="00663B3E" w:rsidRPr="00663B3E">
        <w:rPr>
          <w:rFonts w:ascii="Times New Roman" w:hAnsi="Times New Roman"/>
          <w:b/>
          <w:bCs/>
          <w:sz w:val="20"/>
          <w:szCs w:val="20"/>
        </w:rPr>
        <w:t>Bringing Stories to Life: Implementing Reader's Theater in Recreation Therapy</w:t>
      </w:r>
    </w:p>
    <w:p w14:paraId="75B3ACBD" w14:textId="54D8B9B3" w:rsidR="008F05E6" w:rsidRPr="008F05E6" w:rsidRDefault="00663B3E" w:rsidP="008F05E6">
      <w:pPr>
        <w:pStyle w:val="NoSpacing"/>
        <w:ind w:left="720" w:firstLine="720"/>
        <w:rPr>
          <w:rFonts w:ascii="Times New Roman" w:hAnsi="Times New Roman"/>
          <w:b/>
          <w:bCs/>
          <w:i/>
          <w:iCs/>
          <w:sz w:val="20"/>
          <w:szCs w:val="20"/>
        </w:rPr>
      </w:pPr>
      <w:r>
        <w:rPr>
          <w:rFonts w:ascii="Times New Roman" w:hAnsi="Times New Roman"/>
          <w:b/>
          <w:bCs/>
          <w:i/>
          <w:iCs/>
          <w:sz w:val="20"/>
          <w:szCs w:val="20"/>
        </w:rPr>
        <w:t>Dr. Nancy Nisbett, CTRS, RTC, FDRT, Fresno State</w:t>
      </w:r>
      <w:r w:rsidR="008F05E6" w:rsidRPr="008F05E6">
        <w:rPr>
          <w:rFonts w:ascii="Times New Roman" w:hAnsi="Times New Roman"/>
          <w:b/>
          <w:bCs/>
          <w:i/>
          <w:iCs/>
          <w:sz w:val="20"/>
          <w:szCs w:val="20"/>
        </w:rPr>
        <w:t xml:space="preserve"> </w:t>
      </w:r>
    </w:p>
    <w:p w14:paraId="588CF05B" w14:textId="4AF29C74" w:rsidR="008F05E6" w:rsidRPr="008F05E6" w:rsidRDefault="00663B3E" w:rsidP="00663B3E">
      <w:pPr>
        <w:rPr>
          <w:bCs/>
        </w:rPr>
      </w:pPr>
      <w:r w:rsidRPr="00663B3E">
        <w:rPr>
          <w:bCs/>
        </w:rPr>
        <w:t>Reader’s Theater is an engaging, adaptable, and inclusive therapeutic activity that utilizes storytelling, reading aloud, and performance techniques to promote emotional, cognitive, and social development. This session will explore how Recreation Therapists can effectively incorporate Reader’s Theater into therapeutic practice to enhance communication, creativity, self-expression, and group dynamics among diverse populations.</w:t>
      </w:r>
    </w:p>
    <w:p w14:paraId="31EDA568" w14:textId="2482FF71" w:rsidR="008F05E6" w:rsidRPr="008F05E6" w:rsidRDefault="008F05E6" w:rsidP="008F05E6">
      <w:r w:rsidRPr="008F05E6">
        <w:t>By the end of the session the participants will be able to:</w:t>
      </w:r>
    </w:p>
    <w:p w14:paraId="15BF476E" w14:textId="5D70E0D2" w:rsidR="00663B3E" w:rsidRDefault="00663B3E" w:rsidP="00663B3E">
      <w:r>
        <w:t>1) Describe at least 3 benefits of Reader’s Theater as recreation therapy modality</w:t>
      </w:r>
      <w:r w:rsidR="00F22273">
        <w:t>.</w:t>
      </w:r>
    </w:p>
    <w:p w14:paraId="6623FD0F" w14:textId="4E6DBFD7" w:rsidR="00663B3E" w:rsidRDefault="00663B3E" w:rsidP="00663B3E">
      <w:r>
        <w:t>2)  Identify at least 3 specific populations that benefit from Reader’s Theater</w:t>
      </w:r>
      <w:r w:rsidR="00F22273">
        <w:t>.</w:t>
      </w:r>
      <w:r>
        <w:t xml:space="preserve"> </w:t>
      </w:r>
    </w:p>
    <w:p w14:paraId="0CDADF93" w14:textId="63658CFF" w:rsidR="008F05E6" w:rsidRPr="008F05E6" w:rsidRDefault="00663B3E" w:rsidP="00663B3E">
      <w:pPr>
        <w:rPr>
          <w:bCs/>
        </w:rPr>
      </w:pPr>
      <w:r>
        <w:t>3) Recognize at least 3 potential challenges in implementing Reader’s Theater with at least 1 way to overcome each</w:t>
      </w:r>
      <w:r w:rsidR="00F22273">
        <w:t>.</w:t>
      </w:r>
    </w:p>
    <w:p w14:paraId="4D1984CE" w14:textId="77777777" w:rsidR="00663B3E" w:rsidRDefault="00663B3E" w:rsidP="008F05E6">
      <w:pPr>
        <w:rPr>
          <w:b/>
        </w:rPr>
      </w:pPr>
    </w:p>
    <w:p w14:paraId="43BFCB5E" w14:textId="6181D6C7" w:rsidR="008F05E6" w:rsidRPr="008F05E6" w:rsidRDefault="008F05E6" w:rsidP="008F05E6">
      <w:pPr>
        <w:rPr>
          <w:b/>
        </w:rPr>
      </w:pPr>
      <w:r w:rsidRPr="008F05E6">
        <w:rPr>
          <w:b/>
        </w:rPr>
        <w:t xml:space="preserve">12:00-12:45 </w:t>
      </w:r>
      <w:r w:rsidRPr="008F05E6">
        <w:rPr>
          <w:b/>
        </w:rPr>
        <w:tab/>
        <w:t xml:space="preserve">Lunch </w:t>
      </w:r>
    </w:p>
    <w:p w14:paraId="2FE99B22" w14:textId="77777777" w:rsidR="008F05E6" w:rsidRPr="008F05E6" w:rsidRDefault="008F05E6" w:rsidP="008F05E6">
      <w:pPr>
        <w:rPr>
          <w:bCs/>
        </w:rPr>
      </w:pPr>
    </w:p>
    <w:p w14:paraId="45DDAA2B" w14:textId="77777777" w:rsidR="00663B3E" w:rsidRDefault="008F05E6" w:rsidP="00663B3E">
      <w:pPr>
        <w:pStyle w:val="NoSpacing"/>
        <w:rPr>
          <w:rFonts w:ascii="Times New Roman" w:hAnsi="Times New Roman"/>
          <w:b/>
          <w:bCs/>
          <w:sz w:val="20"/>
          <w:szCs w:val="20"/>
        </w:rPr>
      </w:pPr>
      <w:r w:rsidRPr="008F05E6">
        <w:rPr>
          <w:rFonts w:ascii="Times New Roman" w:hAnsi="Times New Roman"/>
          <w:b/>
          <w:bCs/>
          <w:sz w:val="20"/>
          <w:szCs w:val="20"/>
        </w:rPr>
        <w:t>12:45-2:15</w:t>
      </w:r>
      <w:r w:rsidRPr="008F05E6">
        <w:rPr>
          <w:rFonts w:ascii="Times New Roman" w:hAnsi="Times New Roman"/>
          <w:b/>
          <w:bCs/>
          <w:sz w:val="20"/>
          <w:szCs w:val="20"/>
        </w:rPr>
        <w:tab/>
      </w:r>
      <w:r w:rsidR="00663B3E" w:rsidRPr="00663B3E">
        <w:rPr>
          <w:rFonts w:ascii="Times New Roman" w:hAnsi="Times New Roman"/>
          <w:b/>
          <w:bCs/>
          <w:sz w:val="20"/>
          <w:szCs w:val="20"/>
        </w:rPr>
        <w:t>How Zumba Levels the Playing Field</w:t>
      </w:r>
    </w:p>
    <w:p w14:paraId="51B0EDEC" w14:textId="2BC85F9C" w:rsidR="00F22273" w:rsidRDefault="00F22273" w:rsidP="00F22273">
      <w:pPr>
        <w:pStyle w:val="NoSpacing"/>
        <w:ind w:left="720" w:firstLine="720"/>
        <w:rPr>
          <w:rFonts w:ascii="Times New Roman" w:hAnsi="Times New Roman"/>
          <w:b/>
          <w:bCs/>
          <w:i/>
          <w:iCs/>
          <w:sz w:val="20"/>
          <w:szCs w:val="20"/>
        </w:rPr>
      </w:pPr>
      <w:r w:rsidRPr="00F22273">
        <w:rPr>
          <w:rFonts w:ascii="Times New Roman" w:hAnsi="Times New Roman"/>
          <w:b/>
          <w:bCs/>
          <w:i/>
          <w:iCs/>
          <w:sz w:val="20"/>
          <w:szCs w:val="20"/>
        </w:rPr>
        <w:t>Greg Parnell</w:t>
      </w:r>
      <w:r>
        <w:rPr>
          <w:rFonts w:ascii="Times New Roman" w:hAnsi="Times New Roman"/>
          <w:b/>
          <w:bCs/>
          <w:i/>
          <w:iCs/>
          <w:sz w:val="20"/>
          <w:szCs w:val="20"/>
        </w:rPr>
        <w:t xml:space="preserve"> and </w:t>
      </w:r>
      <w:r w:rsidRPr="00F22273">
        <w:rPr>
          <w:rFonts w:ascii="Times New Roman" w:hAnsi="Times New Roman"/>
          <w:b/>
          <w:bCs/>
          <w:i/>
          <w:iCs/>
          <w:sz w:val="20"/>
          <w:szCs w:val="20"/>
        </w:rPr>
        <w:t>Shanel Mayo, CCPSS, CTRS</w:t>
      </w:r>
      <w:r>
        <w:rPr>
          <w:rFonts w:ascii="Times New Roman" w:hAnsi="Times New Roman"/>
          <w:b/>
          <w:bCs/>
          <w:i/>
          <w:iCs/>
          <w:sz w:val="20"/>
          <w:szCs w:val="20"/>
        </w:rPr>
        <w:t xml:space="preserve">, </w:t>
      </w:r>
      <w:r w:rsidRPr="00F22273">
        <w:rPr>
          <w:rFonts w:ascii="Times New Roman" w:hAnsi="Times New Roman"/>
          <w:b/>
          <w:bCs/>
          <w:i/>
          <w:iCs/>
          <w:sz w:val="20"/>
          <w:szCs w:val="20"/>
        </w:rPr>
        <w:t>Crestwood Behavioral Health Inc.</w:t>
      </w:r>
    </w:p>
    <w:p w14:paraId="54C8DD06" w14:textId="0E7FA385" w:rsidR="008F05E6" w:rsidRDefault="00663B3E" w:rsidP="008F05E6">
      <w:pPr>
        <w:pStyle w:val="NoSpacing"/>
        <w:rPr>
          <w:rFonts w:ascii="Times New Roman" w:hAnsi="Times New Roman"/>
          <w:sz w:val="20"/>
          <w:szCs w:val="20"/>
        </w:rPr>
      </w:pPr>
      <w:r w:rsidRPr="00663B3E">
        <w:rPr>
          <w:rFonts w:ascii="Times New Roman" w:hAnsi="Times New Roman"/>
          <w:sz w:val="20"/>
          <w:szCs w:val="20"/>
        </w:rPr>
        <w:t>Join the journey of this fun fact-filled wellness workshop. Discover how Zumba levels the playing field, brings unity between staff and clients, lessens boredom, burns calories, and releases mood improving endorphins! Demonstrations will help you experience F= LBC (Fun= Lasting Behavioral Change) while learning the benefits of the Psychology of Zumba: mind/body, stress relief, community, and physical fitness.</w:t>
      </w:r>
    </w:p>
    <w:p w14:paraId="38D412D6" w14:textId="77777777" w:rsidR="008F05E6" w:rsidRPr="008F05E6" w:rsidRDefault="008F05E6" w:rsidP="008F05E6">
      <w:pPr>
        <w:pStyle w:val="NoSpacing"/>
        <w:rPr>
          <w:rFonts w:ascii="Times New Roman" w:eastAsia="Times New Roman" w:hAnsi="Times New Roman"/>
          <w:sz w:val="20"/>
          <w:szCs w:val="20"/>
        </w:rPr>
      </w:pPr>
      <w:r w:rsidRPr="008F05E6">
        <w:rPr>
          <w:rFonts w:ascii="Times New Roman" w:eastAsia="Times New Roman" w:hAnsi="Times New Roman"/>
          <w:sz w:val="20"/>
          <w:szCs w:val="20"/>
        </w:rPr>
        <w:t>By the end of the session the participants will be able to:</w:t>
      </w:r>
    </w:p>
    <w:p w14:paraId="3AE3658C" w14:textId="016FF9AB" w:rsidR="008F05E6" w:rsidRPr="008F05E6" w:rsidRDefault="00F22273" w:rsidP="008F05E6">
      <w:pPr>
        <w:pStyle w:val="NoSpacing"/>
        <w:numPr>
          <w:ilvl w:val="0"/>
          <w:numId w:val="31"/>
        </w:numPr>
        <w:ind w:left="360"/>
        <w:rPr>
          <w:rFonts w:ascii="Times New Roman" w:hAnsi="Times New Roman"/>
          <w:sz w:val="20"/>
          <w:szCs w:val="20"/>
        </w:rPr>
      </w:pPr>
      <w:r w:rsidRPr="00F22273">
        <w:rPr>
          <w:rFonts w:ascii="Times New Roman" w:hAnsi="Times New Roman"/>
          <w:sz w:val="20"/>
          <w:szCs w:val="20"/>
        </w:rPr>
        <w:t>Identify the diversity and inclusion available in the Zumba Community.</w:t>
      </w:r>
    </w:p>
    <w:p w14:paraId="12C52CD1" w14:textId="77777777" w:rsidR="00F22273" w:rsidRDefault="00F22273" w:rsidP="008F05E6">
      <w:pPr>
        <w:pStyle w:val="NoSpacing"/>
        <w:numPr>
          <w:ilvl w:val="0"/>
          <w:numId w:val="31"/>
        </w:numPr>
        <w:ind w:left="360"/>
        <w:rPr>
          <w:rFonts w:ascii="Times New Roman" w:hAnsi="Times New Roman"/>
          <w:sz w:val="20"/>
          <w:szCs w:val="20"/>
        </w:rPr>
      </w:pPr>
      <w:r w:rsidRPr="00F22273">
        <w:rPr>
          <w:rFonts w:ascii="Times New Roman" w:hAnsi="Times New Roman"/>
          <w:sz w:val="20"/>
          <w:szCs w:val="20"/>
        </w:rPr>
        <w:t>Describe the wellness advantages of Zumba, encompassing physical, mental, emotional, and spiritual aspects.</w:t>
      </w:r>
    </w:p>
    <w:p w14:paraId="6B51A471" w14:textId="77777777" w:rsidR="00F22273" w:rsidRDefault="00F22273" w:rsidP="008F05E6">
      <w:pPr>
        <w:pStyle w:val="NoSpacing"/>
        <w:numPr>
          <w:ilvl w:val="0"/>
          <w:numId w:val="31"/>
        </w:numPr>
        <w:ind w:left="360"/>
        <w:rPr>
          <w:rFonts w:ascii="Times New Roman" w:hAnsi="Times New Roman"/>
          <w:sz w:val="20"/>
          <w:szCs w:val="20"/>
        </w:rPr>
      </w:pPr>
      <w:r w:rsidRPr="00F22273">
        <w:rPr>
          <w:rFonts w:ascii="Times New Roman" w:hAnsi="Times New Roman"/>
          <w:sz w:val="20"/>
          <w:szCs w:val="20"/>
        </w:rPr>
        <w:t>Incorporate and implement a Zumba program within their organization.</w:t>
      </w:r>
    </w:p>
    <w:p w14:paraId="23023787" w14:textId="77777777" w:rsidR="008F05E6" w:rsidRPr="008F05E6" w:rsidRDefault="008F05E6" w:rsidP="008F05E6">
      <w:pPr>
        <w:pStyle w:val="NoSpacing"/>
        <w:rPr>
          <w:rFonts w:ascii="Times New Roman" w:eastAsia="Times New Roman" w:hAnsi="Times New Roman"/>
          <w:b/>
          <w:sz w:val="20"/>
          <w:szCs w:val="20"/>
        </w:rPr>
      </w:pPr>
    </w:p>
    <w:p w14:paraId="55CD801F" w14:textId="77777777" w:rsidR="00663B3E" w:rsidRDefault="008F05E6" w:rsidP="00663B3E">
      <w:pPr>
        <w:rPr>
          <w:b/>
          <w:bCs/>
        </w:rPr>
      </w:pPr>
      <w:r w:rsidRPr="008F05E6">
        <w:rPr>
          <w:b/>
          <w:bCs/>
        </w:rPr>
        <w:t xml:space="preserve">2:30-4:00 </w:t>
      </w:r>
      <w:r w:rsidRPr="008F05E6">
        <w:rPr>
          <w:b/>
          <w:bCs/>
        </w:rPr>
        <w:tab/>
      </w:r>
      <w:r w:rsidR="00663B3E" w:rsidRPr="00663B3E">
        <w:rPr>
          <w:b/>
          <w:bCs/>
        </w:rPr>
        <w:t>Motivational Interviewing in TR/RT: Building Confidence, Commitment, and Change</w:t>
      </w:r>
    </w:p>
    <w:p w14:paraId="7DB40521" w14:textId="41B30C11" w:rsidR="008F05E6" w:rsidRPr="008F05E6" w:rsidRDefault="00663B3E" w:rsidP="00663B3E">
      <w:pPr>
        <w:ind w:left="720" w:firstLine="720"/>
        <w:rPr>
          <w:b/>
          <w:bCs/>
          <w:i/>
          <w:iCs/>
        </w:rPr>
      </w:pPr>
      <w:r>
        <w:rPr>
          <w:b/>
          <w:bCs/>
          <w:i/>
          <w:iCs/>
        </w:rPr>
        <w:t>Karen Markland</w:t>
      </w:r>
      <w:r w:rsidR="008F05E6" w:rsidRPr="008F05E6">
        <w:rPr>
          <w:b/>
          <w:bCs/>
          <w:i/>
          <w:iCs/>
        </w:rPr>
        <w:t>,</w:t>
      </w:r>
      <w:r>
        <w:rPr>
          <w:b/>
          <w:bCs/>
          <w:i/>
          <w:iCs/>
        </w:rPr>
        <w:t xml:space="preserve"> RTC,</w:t>
      </w:r>
      <w:r w:rsidR="008F05E6" w:rsidRPr="008F05E6">
        <w:rPr>
          <w:b/>
          <w:bCs/>
          <w:i/>
          <w:iCs/>
        </w:rPr>
        <w:t xml:space="preserve"> </w:t>
      </w:r>
      <w:r>
        <w:rPr>
          <w:b/>
          <w:bCs/>
          <w:i/>
          <w:iCs/>
        </w:rPr>
        <w:t>Fresno State</w:t>
      </w:r>
    </w:p>
    <w:p w14:paraId="52DF50D1" w14:textId="268230F3" w:rsidR="00F22273" w:rsidRDefault="00663B3E" w:rsidP="00663B3E">
      <w:r>
        <w:t xml:space="preserve">This session explores the use of Motivational Interviewing (MI) within recreational therapy practice, focusing on its use as an intervention tool to support a commitment to change and strengthen internal motivation. Participants will develop knowledge of MI principles to support  client-centered communication, enhance motivation, gauge readiness and practice ‘way of being.’ The session will include an overview of MI </w:t>
      </w:r>
      <w:r w:rsidR="00F22273">
        <w:t>evidence-based</w:t>
      </w:r>
      <w:r>
        <w:t xml:space="preserve"> practice principles, review and use of key techniques, and hands-on practice to build MI skills. </w:t>
      </w:r>
    </w:p>
    <w:p w14:paraId="49AE55E7" w14:textId="70ED18DA" w:rsidR="008F05E6" w:rsidRPr="008F05E6" w:rsidRDefault="008F05E6" w:rsidP="00663B3E">
      <w:pPr>
        <w:rPr>
          <w:b/>
          <w:bCs/>
        </w:rPr>
      </w:pPr>
      <w:r w:rsidRPr="008F05E6">
        <w:t>By the end of the session the participants will be able to:</w:t>
      </w:r>
    </w:p>
    <w:p w14:paraId="5C51E9FD" w14:textId="08ACCFCA" w:rsidR="00663B3E" w:rsidRDefault="00663B3E" w:rsidP="00663B3E">
      <w:r>
        <w:t xml:space="preserve">1) Identify and describe the four core principles of Motivational Interviewing and their relevance to recreational therapy practice as an </w:t>
      </w:r>
      <w:r w:rsidR="00F22273">
        <w:t>evidence-based</w:t>
      </w:r>
      <w:r>
        <w:t xml:space="preserve"> practice</w:t>
      </w:r>
      <w:r w:rsidR="00F22273">
        <w:t>.</w:t>
      </w:r>
    </w:p>
    <w:p w14:paraId="7ED3E955" w14:textId="638DF6F9" w:rsidR="00663B3E" w:rsidRDefault="00663B3E" w:rsidP="00663B3E">
      <w:r>
        <w:t xml:space="preserve">2)  Demonstrate at least two MI techniques (e.g., reflective listening, eliciting change talk, readiness) to enhance engagement and motivation in identified change. </w:t>
      </w:r>
    </w:p>
    <w:p w14:paraId="03CDE43D" w14:textId="68AC256A" w:rsidR="00663B3E" w:rsidRDefault="00663B3E" w:rsidP="00663B3E">
      <w:r>
        <w:t>3) Create a client-centered communication plan that highlights three Motivational Interviewing techniques and applications to use in the design of programming for their client(s) based on stage of readiness</w:t>
      </w:r>
      <w:r w:rsidR="00F22273">
        <w:t>.</w:t>
      </w:r>
      <w:r>
        <w:t xml:space="preserve"> </w:t>
      </w:r>
    </w:p>
    <w:p w14:paraId="71F7D966" w14:textId="77777777" w:rsidR="00F22273" w:rsidRDefault="00F22273" w:rsidP="00663B3E">
      <w:pPr>
        <w:rPr>
          <w:b/>
        </w:rPr>
      </w:pPr>
    </w:p>
    <w:p w14:paraId="0D015098" w14:textId="58488A8B" w:rsidR="009463B4" w:rsidRPr="00663B3E" w:rsidRDefault="008F05E6" w:rsidP="00663B3E">
      <w:r w:rsidRPr="008F05E6">
        <w:rPr>
          <w:b/>
        </w:rPr>
        <w:t>4:00</w:t>
      </w:r>
      <w:r w:rsidRPr="008F05E6">
        <w:rPr>
          <w:b/>
        </w:rPr>
        <w:tab/>
      </w:r>
      <w:r w:rsidRPr="008F05E6">
        <w:rPr>
          <w:b/>
        </w:rPr>
        <w:tab/>
        <w:t>Evaluations and CEU processing</w:t>
      </w:r>
    </w:p>
    <w:sectPr w:rsidR="009463B4" w:rsidRPr="00663B3E" w:rsidSect="00F22273">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E8D"/>
    <w:multiLevelType w:val="hybridMultilevel"/>
    <w:tmpl w:val="B2980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7493"/>
    <w:multiLevelType w:val="hybridMultilevel"/>
    <w:tmpl w:val="3C62C8E2"/>
    <w:lvl w:ilvl="0" w:tplc="DB9471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21F24"/>
    <w:multiLevelType w:val="hybridMultilevel"/>
    <w:tmpl w:val="A8986F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1B37C8"/>
    <w:multiLevelType w:val="hybridMultilevel"/>
    <w:tmpl w:val="AEAA447C"/>
    <w:lvl w:ilvl="0" w:tplc="22A0CF2A">
      <w:start w:val="1"/>
      <w:numFmt w:val="decimal"/>
      <w:lvlText w:val="%1."/>
      <w:lvlJc w:val="left"/>
      <w:pPr>
        <w:tabs>
          <w:tab w:val="num" w:pos="720"/>
        </w:tabs>
        <w:ind w:left="720" w:hanging="360"/>
      </w:pPr>
      <w:rPr>
        <w:rFonts w:hint="default"/>
        <w:b/>
      </w:rPr>
    </w:lvl>
    <w:lvl w:ilvl="1" w:tplc="0DBEA5DA">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BB24A4"/>
    <w:multiLevelType w:val="hybridMultilevel"/>
    <w:tmpl w:val="A1CA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62681"/>
    <w:multiLevelType w:val="hybridMultilevel"/>
    <w:tmpl w:val="C2F0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653A9"/>
    <w:multiLevelType w:val="hybridMultilevel"/>
    <w:tmpl w:val="F418D4F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7854C6"/>
    <w:multiLevelType w:val="hybridMultilevel"/>
    <w:tmpl w:val="72C2E16E"/>
    <w:lvl w:ilvl="0" w:tplc="3BF49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69F0"/>
    <w:multiLevelType w:val="hybridMultilevel"/>
    <w:tmpl w:val="A8986F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17E248C"/>
    <w:multiLevelType w:val="multilevel"/>
    <w:tmpl w:val="A98E401A"/>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AD02E0"/>
    <w:multiLevelType w:val="multilevel"/>
    <w:tmpl w:val="0DE2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B6C23"/>
    <w:multiLevelType w:val="hybridMultilevel"/>
    <w:tmpl w:val="BC6AC2AA"/>
    <w:lvl w:ilvl="0" w:tplc="8DBE338E">
      <w:start w:val="1"/>
      <w:numFmt w:val="decimal"/>
      <w:lvlText w:val="%1)"/>
      <w:lvlJc w:val="left"/>
      <w:pPr>
        <w:ind w:left="1080" w:hanging="360"/>
      </w:pPr>
      <w:rPr>
        <w:rFonts w:ascii="Times New Roman" w:eastAsia="Times New Roman"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8150A2"/>
    <w:multiLevelType w:val="hybridMultilevel"/>
    <w:tmpl w:val="D7FC7DB2"/>
    <w:lvl w:ilvl="0" w:tplc="E1FAF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F73DAE"/>
    <w:multiLevelType w:val="hybridMultilevel"/>
    <w:tmpl w:val="D9EA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E6822"/>
    <w:multiLevelType w:val="hybridMultilevel"/>
    <w:tmpl w:val="3E4C483A"/>
    <w:lvl w:ilvl="0" w:tplc="A89C0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6C116C6"/>
    <w:multiLevelType w:val="hybridMultilevel"/>
    <w:tmpl w:val="A2D8A55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FF2252"/>
    <w:multiLevelType w:val="multilevel"/>
    <w:tmpl w:val="128CD12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ascii="Times New Roman" w:eastAsia="Times New Roman" w:hAnsi="Times New Roman" w:cs="Times New Roman"/>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4CD72B8"/>
    <w:multiLevelType w:val="hybridMultilevel"/>
    <w:tmpl w:val="7E2CF826"/>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61367A4"/>
    <w:multiLevelType w:val="multilevel"/>
    <w:tmpl w:val="8488E7F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173AB7"/>
    <w:multiLevelType w:val="hybridMultilevel"/>
    <w:tmpl w:val="C644A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76447"/>
    <w:multiLevelType w:val="hybridMultilevel"/>
    <w:tmpl w:val="DAE4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F4D52"/>
    <w:multiLevelType w:val="hybridMultilevel"/>
    <w:tmpl w:val="000E6C1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7615C6"/>
    <w:multiLevelType w:val="hybridMultilevel"/>
    <w:tmpl w:val="A8986F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A563C3D"/>
    <w:multiLevelType w:val="hybridMultilevel"/>
    <w:tmpl w:val="AC7CB468"/>
    <w:lvl w:ilvl="0" w:tplc="6FB4E0B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1C56674"/>
    <w:multiLevelType w:val="hybridMultilevel"/>
    <w:tmpl w:val="A8986F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6973DA3"/>
    <w:multiLevelType w:val="hybridMultilevel"/>
    <w:tmpl w:val="D508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F7886"/>
    <w:multiLevelType w:val="hybridMultilevel"/>
    <w:tmpl w:val="5CE8B8D4"/>
    <w:lvl w:ilvl="0" w:tplc="40D8EEB8">
      <w:start w:val="1"/>
      <w:numFmt w:val="decimal"/>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57619"/>
    <w:multiLevelType w:val="hybridMultilevel"/>
    <w:tmpl w:val="9B9C284A"/>
    <w:lvl w:ilvl="0" w:tplc="EA2E8734">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3F2AB5"/>
    <w:multiLevelType w:val="hybridMultilevel"/>
    <w:tmpl w:val="A8986F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D5B4EF0"/>
    <w:multiLevelType w:val="hybridMultilevel"/>
    <w:tmpl w:val="BBEE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E1375"/>
    <w:multiLevelType w:val="hybridMultilevel"/>
    <w:tmpl w:val="846C813C"/>
    <w:lvl w:ilvl="0" w:tplc="BABEA8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19240502">
    <w:abstractNumId w:val="8"/>
  </w:num>
  <w:num w:numId="2" w16cid:durableId="776102738">
    <w:abstractNumId w:val="3"/>
  </w:num>
  <w:num w:numId="3" w16cid:durableId="1340156662">
    <w:abstractNumId w:val="16"/>
  </w:num>
  <w:num w:numId="4" w16cid:durableId="1844517032">
    <w:abstractNumId w:val="9"/>
  </w:num>
  <w:num w:numId="5" w16cid:durableId="1969621456">
    <w:abstractNumId w:val="17"/>
  </w:num>
  <w:num w:numId="6" w16cid:durableId="344406190">
    <w:abstractNumId w:val="24"/>
  </w:num>
  <w:num w:numId="7" w16cid:durableId="1984386598">
    <w:abstractNumId w:val="28"/>
  </w:num>
  <w:num w:numId="8" w16cid:durableId="561216768">
    <w:abstractNumId w:val="22"/>
  </w:num>
  <w:num w:numId="9" w16cid:durableId="758912027">
    <w:abstractNumId w:val="7"/>
  </w:num>
  <w:num w:numId="10" w16cid:durableId="2074741314">
    <w:abstractNumId w:val="11"/>
  </w:num>
  <w:num w:numId="11" w16cid:durableId="106705168">
    <w:abstractNumId w:val="26"/>
  </w:num>
  <w:num w:numId="12" w16cid:durableId="2027901389">
    <w:abstractNumId w:val="27"/>
  </w:num>
  <w:num w:numId="13" w16cid:durableId="656149491">
    <w:abstractNumId w:val="12"/>
  </w:num>
  <w:num w:numId="14" w16cid:durableId="1377896896">
    <w:abstractNumId w:val="25"/>
  </w:num>
  <w:num w:numId="15" w16cid:durableId="1271936260">
    <w:abstractNumId w:val="20"/>
  </w:num>
  <w:num w:numId="16" w16cid:durableId="177546515">
    <w:abstractNumId w:val="29"/>
  </w:num>
  <w:num w:numId="17" w16cid:durableId="1108739181">
    <w:abstractNumId w:val="19"/>
  </w:num>
  <w:num w:numId="18" w16cid:durableId="109783220">
    <w:abstractNumId w:val="2"/>
  </w:num>
  <w:num w:numId="19" w16cid:durableId="766735033">
    <w:abstractNumId w:val="5"/>
  </w:num>
  <w:num w:numId="20" w16cid:durableId="135494284">
    <w:abstractNumId w:val="4"/>
  </w:num>
  <w:num w:numId="21" w16cid:durableId="1518618834">
    <w:abstractNumId w:val="10"/>
  </w:num>
  <w:num w:numId="22" w16cid:durableId="884831921">
    <w:abstractNumId w:val="18"/>
  </w:num>
  <w:num w:numId="23" w16cid:durableId="1237742736">
    <w:abstractNumId w:val="13"/>
  </w:num>
  <w:num w:numId="24" w16cid:durableId="1690985433">
    <w:abstractNumId w:val="15"/>
  </w:num>
  <w:num w:numId="25" w16cid:durableId="2072607941">
    <w:abstractNumId w:val="0"/>
  </w:num>
  <w:num w:numId="26" w16cid:durableId="1959680562">
    <w:abstractNumId w:val="21"/>
  </w:num>
  <w:num w:numId="27" w16cid:durableId="235870128">
    <w:abstractNumId w:val="6"/>
  </w:num>
  <w:num w:numId="28" w16cid:durableId="2126927989">
    <w:abstractNumId w:val="14"/>
  </w:num>
  <w:num w:numId="29" w16cid:durableId="1491870334">
    <w:abstractNumId w:val="23"/>
  </w:num>
  <w:num w:numId="30" w16cid:durableId="2093770927">
    <w:abstractNumId w:val="1"/>
  </w:num>
  <w:num w:numId="31" w16cid:durableId="1271634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2CF"/>
    <w:rsid w:val="00006FE8"/>
    <w:rsid w:val="000175B9"/>
    <w:rsid w:val="00020F84"/>
    <w:rsid w:val="00026080"/>
    <w:rsid w:val="00052141"/>
    <w:rsid w:val="00055BAB"/>
    <w:rsid w:val="00061281"/>
    <w:rsid w:val="00062B76"/>
    <w:rsid w:val="000677CA"/>
    <w:rsid w:val="00067C8F"/>
    <w:rsid w:val="00075CF3"/>
    <w:rsid w:val="00077552"/>
    <w:rsid w:val="00080BAA"/>
    <w:rsid w:val="00096D85"/>
    <w:rsid w:val="000B1555"/>
    <w:rsid w:val="000D0072"/>
    <w:rsid w:val="000D3244"/>
    <w:rsid w:val="000E15D1"/>
    <w:rsid w:val="000E65B1"/>
    <w:rsid w:val="00113C2A"/>
    <w:rsid w:val="001328E6"/>
    <w:rsid w:val="001344B1"/>
    <w:rsid w:val="001461DB"/>
    <w:rsid w:val="00156848"/>
    <w:rsid w:val="00162706"/>
    <w:rsid w:val="001A0440"/>
    <w:rsid w:val="001A57F2"/>
    <w:rsid w:val="001B0C63"/>
    <w:rsid w:val="001D7F49"/>
    <w:rsid w:val="001E4506"/>
    <w:rsid w:val="001E75FE"/>
    <w:rsid w:val="001F61BD"/>
    <w:rsid w:val="002063EE"/>
    <w:rsid w:val="00210C2C"/>
    <w:rsid w:val="00211B69"/>
    <w:rsid w:val="00217155"/>
    <w:rsid w:val="002178A9"/>
    <w:rsid w:val="00225E30"/>
    <w:rsid w:val="00227509"/>
    <w:rsid w:val="002362A6"/>
    <w:rsid w:val="002528A9"/>
    <w:rsid w:val="002643EC"/>
    <w:rsid w:val="002661F0"/>
    <w:rsid w:val="0028155D"/>
    <w:rsid w:val="00294377"/>
    <w:rsid w:val="002A7379"/>
    <w:rsid w:val="002B0569"/>
    <w:rsid w:val="002C1FEC"/>
    <w:rsid w:val="002C26CC"/>
    <w:rsid w:val="002C6B55"/>
    <w:rsid w:val="002D227B"/>
    <w:rsid w:val="002D3518"/>
    <w:rsid w:val="002D42E0"/>
    <w:rsid w:val="002F3CD9"/>
    <w:rsid w:val="00322B48"/>
    <w:rsid w:val="00326B03"/>
    <w:rsid w:val="003425C4"/>
    <w:rsid w:val="00347227"/>
    <w:rsid w:val="00354001"/>
    <w:rsid w:val="00360693"/>
    <w:rsid w:val="003715B1"/>
    <w:rsid w:val="00373957"/>
    <w:rsid w:val="0038777A"/>
    <w:rsid w:val="003A1B30"/>
    <w:rsid w:val="003D4887"/>
    <w:rsid w:val="003E07AE"/>
    <w:rsid w:val="003E440A"/>
    <w:rsid w:val="00402962"/>
    <w:rsid w:val="00416D29"/>
    <w:rsid w:val="0043243D"/>
    <w:rsid w:val="00433531"/>
    <w:rsid w:val="004366DA"/>
    <w:rsid w:val="004526A4"/>
    <w:rsid w:val="00454DE7"/>
    <w:rsid w:val="00455E9B"/>
    <w:rsid w:val="00457053"/>
    <w:rsid w:val="004615C9"/>
    <w:rsid w:val="0047274A"/>
    <w:rsid w:val="004967A6"/>
    <w:rsid w:val="004A2D1D"/>
    <w:rsid w:val="004A390C"/>
    <w:rsid w:val="004B1831"/>
    <w:rsid w:val="004C1740"/>
    <w:rsid w:val="004C42B7"/>
    <w:rsid w:val="004D155F"/>
    <w:rsid w:val="004D6903"/>
    <w:rsid w:val="004D70F5"/>
    <w:rsid w:val="004E4AA8"/>
    <w:rsid w:val="00500BAE"/>
    <w:rsid w:val="005011C8"/>
    <w:rsid w:val="005012A8"/>
    <w:rsid w:val="00501B3B"/>
    <w:rsid w:val="00507065"/>
    <w:rsid w:val="0054563A"/>
    <w:rsid w:val="0054630D"/>
    <w:rsid w:val="0055652F"/>
    <w:rsid w:val="005603F5"/>
    <w:rsid w:val="0058378E"/>
    <w:rsid w:val="005906E5"/>
    <w:rsid w:val="0059304D"/>
    <w:rsid w:val="005C2EBE"/>
    <w:rsid w:val="005D2375"/>
    <w:rsid w:val="005F00FD"/>
    <w:rsid w:val="005F1F13"/>
    <w:rsid w:val="0060462C"/>
    <w:rsid w:val="006104A1"/>
    <w:rsid w:val="006161DE"/>
    <w:rsid w:val="00621E7E"/>
    <w:rsid w:val="006236B3"/>
    <w:rsid w:val="006274BB"/>
    <w:rsid w:val="00633948"/>
    <w:rsid w:val="006422CF"/>
    <w:rsid w:val="00643ED9"/>
    <w:rsid w:val="00663B3E"/>
    <w:rsid w:val="00692649"/>
    <w:rsid w:val="006A06E9"/>
    <w:rsid w:val="006B7464"/>
    <w:rsid w:val="006D0831"/>
    <w:rsid w:val="006D516C"/>
    <w:rsid w:val="006D6697"/>
    <w:rsid w:val="006D799D"/>
    <w:rsid w:val="006F004A"/>
    <w:rsid w:val="006F0BD8"/>
    <w:rsid w:val="007059EC"/>
    <w:rsid w:val="00715D95"/>
    <w:rsid w:val="00717468"/>
    <w:rsid w:val="00717B8C"/>
    <w:rsid w:val="00720E87"/>
    <w:rsid w:val="007231B4"/>
    <w:rsid w:val="007315D6"/>
    <w:rsid w:val="007371F0"/>
    <w:rsid w:val="00737F15"/>
    <w:rsid w:val="00747992"/>
    <w:rsid w:val="00747B8E"/>
    <w:rsid w:val="007625B9"/>
    <w:rsid w:val="007654DD"/>
    <w:rsid w:val="00770060"/>
    <w:rsid w:val="0077155E"/>
    <w:rsid w:val="007947E2"/>
    <w:rsid w:val="007B2AB0"/>
    <w:rsid w:val="007C4C5E"/>
    <w:rsid w:val="007D1E08"/>
    <w:rsid w:val="00800412"/>
    <w:rsid w:val="0080176C"/>
    <w:rsid w:val="00802745"/>
    <w:rsid w:val="00802D5B"/>
    <w:rsid w:val="00832BB1"/>
    <w:rsid w:val="008439B6"/>
    <w:rsid w:val="00886562"/>
    <w:rsid w:val="008944BD"/>
    <w:rsid w:val="008A724C"/>
    <w:rsid w:val="008B4D7D"/>
    <w:rsid w:val="008C51D7"/>
    <w:rsid w:val="008F05E6"/>
    <w:rsid w:val="009103EA"/>
    <w:rsid w:val="00920D37"/>
    <w:rsid w:val="009419D9"/>
    <w:rsid w:val="009463B4"/>
    <w:rsid w:val="00957CBE"/>
    <w:rsid w:val="00966DDF"/>
    <w:rsid w:val="00967E9F"/>
    <w:rsid w:val="00985D6A"/>
    <w:rsid w:val="00996798"/>
    <w:rsid w:val="009A33B9"/>
    <w:rsid w:val="009A4020"/>
    <w:rsid w:val="009A7AE1"/>
    <w:rsid w:val="009B1868"/>
    <w:rsid w:val="009B36EB"/>
    <w:rsid w:val="009B672E"/>
    <w:rsid w:val="009B761D"/>
    <w:rsid w:val="009B764E"/>
    <w:rsid w:val="009C226D"/>
    <w:rsid w:val="009C2DC8"/>
    <w:rsid w:val="009C2E72"/>
    <w:rsid w:val="009C3A49"/>
    <w:rsid w:val="009C79B1"/>
    <w:rsid w:val="009E3D04"/>
    <w:rsid w:val="00A00AFA"/>
    <w:rsid w:val="00A05253"/>
    <w:rsid w:val="00A23639"/>
    <w:rsid w:val="00A32EC5"/>
    <w:rsid w:val="00A45F35"/>
    <w:rsid w:val="00A514B7"/>
    <w:rsid w:val="00A55C39"/>
    <w:rsid w:val="00A658E2"/>
    <w:rsid w:val="00A66AFB"/>
    <w:rsid w:val="00A73CA1"/>
    <w:rsid w:val="00A8118A"/>
    <w:rsid w:val="00A81B03"/>
    <w:rsid w:val="00A85C2D"/>
    <w:rsid w:val="00A86DFE"/>
    <w:rsid w:val="00A86E64"/>
    <w:rsid w:val="00A925F0"/>
    <w:rsid w:val="00A94EAE"/>
    <w:rsid w:val="00AA68C2"/>
    <w:rsid w:val="00AD70BD"/>
    <w:rsid w:val="00AE5FFC"/>
    <w:rsid w:val="00AF4862"/>
    <w:rsid w:val="00B07E5E"/>
    <w:rsid w:val="00B166D2"/>
    <w:rsid w:val="00B20297"/>
    <w:rsid w:val="00B20F27"/>
    <w:rsid w:val="00B31F4F"/>
    <w:rsid w:val="00B4405B"/>
    <w:rsid w:val="00B55735"/>
    <w:rsid w:val="00B651B3"/>
    <w:rsid w:val="00B74011"/>
    <w:rsid w:val="00B91D16"/>
    <w:rsid w:val="00B93759"/>
    <w:rsid w:val="00B95669"/>
    <w:rsid w:val="00BA48DE"/>
    <w:rsid w:val="00BD0AF6"/>
    <w:rsid w:val="00BE7F1D"/>
    <w:rsid w:val="00C04AC8"/>
    <w:rsid w:val="00C2185A"/>
    <w:rsid w:val="00C22893"/>
    <w:rsid w:val="00C2649F"/>
    <w:rsid w:val="00C36439"/>
    <w:rsid w:val="00C56B9A"/>
    <w:rsid w:val="00C6648C"/>
    <w:rsid w:val="00C6792A"/>
    <w:rsid w:val="00C67B6A"/>
    <w:rsid w:val="00C70634"/>
    <w:rsid w:val="00C7571E"/>
    <w:rsid w:val="00C7648F"/>
    <w:rsid w:val="00C84516"/>
    <w:rsid w:val="00C874C2"/>
    <w:rsid w:val="00C958DB"/>
    <w:rsid w:val="00C9596F"/>
    <w:rsid w:val="00CA03E2"/>
    <w:rsid w:val="00CA4AAB"/>
    <w:rsid w:val="00CB336B"/>
    <w:rsid w:val="00CB6419"/>
    <w:rsid w:val="00CE045C"/>
    <w:rsid w:val="00CE1827"/>
    <w:rsid w:val="00CE6C95"/>
    <w:rsid w:val="00CF28A7"/>
    <w:rsid w:val="00D079E0"/>
    <w:rsid w:val="00D2446E"/>
    <w:rsid w:val="00D3122C"/>
    <w:rsid w:val="00D379A8"/>
    <w:rsid w:val="00D53597"/>
    <w:rsid w:val="00D576C4"/>
    <w:rsid w:val="00D6312C"/>
    <w:rsid w:val="00D631ED"/>
    <w:rsid w:val="00D654DD"/>
    <w:rsid w:val="00D65A09"/>
    <w:rsid w:val="00D821F6"/>
    <w:rsid w:val="00D82706"/>
    <w:rsid w:val="00D858A4"/>
    <w:rsid w:val="00D87030"/>
    <w:rsid w:val="00D95900"/>
    <w:rsid w:val="00DD301D"/>
    <w:rsid w:val="00DD3062"/>
    <w:rsid w:val="00DD3E2D"/>
    <w:rsid w:val="00DE2C31"/>
    <w:rsid w:val="00DF669C"/>
    <w:rsid w:val="00E3147A"/>
    <w:rsid w:val="00E37877"/>
    <w:rsid w:val="00E506AE"/>
    <w:rsid w:val="00E73F80"/>
    <w:rsid w:val="00E7440E"/>
    <w:rsid w:val="00EB2787"/>
    <w:rsid w:val="00EB7153"/>
    <w:rsid w:val="00EC13E7"/>
    <w:rsid w:val="00EE4F8D"/>
    <w:rsid w:val="00F0381B"/>
    <w:rsid w:val="00F04C32"/>
    <w:rsid w:val="00F06409"/>
    <w:rsid w:val="00F22273"/>
    <w:rsid w:val="00F44469"/>
    <w:rsid w:val="00F5418D"/>
    <w:rsid w:val="00F55309"/>
    <w:rsid w:val="00F61926"/>
    <w:rsid w:val="00F702F5"/>
    <w:rsid w:val="00F8739E"/>
    <w:rsid w:val="00FA17B2"/>
    <w:rsid w:val="00FA1E80"/>
    <w:rsid w:val="00FA5004"/>
    <w:rsid w:val="00FC1C88"/>
    <w:rsid w:val="00FD5AC8"/>
    <w:rsid w:val="00FF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E5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2CF"/>
  </w:style>
  <w:style w:type="paragraph" w:styleId="Heading1">
    <w:name w:val="heading 1"/>
    <w:basedOn w:val="Normal"/>
    <w:next w:val="Normal"/>
    <w:link w:val="Heading1Char"/>
    <w:qFormat/>
    <w:rsid w:val="003715B1"/>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422CF"/>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22CF"/>
    <w:pPr>
      <w:jc w:val="center"/>
    </w:pPr>
    <w:rPr>
      <w:rFonts w:ascii="Comic Sans MS" w:hAnsi="Comic Sans MS"/>
      <w:b/>
      <w:sz w:val="44"/>
    </w:rPr>
  </w:style>
  <w:style w:type="paragraph" w:styleId="Title">
    <w:name w:val="Title"/>
    <w:basedOn w:val="Normal"/>
    <w:qFormat/>
    <w:rsid w:val="006422CF"/>
    <w:pPr>
      <w:jc w:val="center"/>
    </w:pPr>
    <w:rPr>
      <w:b/>
      <w:sz w:val="24"/>
      <w:szCs w:val="24"/>
      <w:u w:val="single"/>
    </w:rPr>
  </w:style>
  <w:style w:type="character" w:styleId="Hyperlink">
    <w:name w:val="Hyperlink"/>
    <w:rsid w:val="006422CF"/>
    <w:rPr>
      <w:color w:val="0000FF"/>
      <w:u w:val="single"/>
    </w:rPr>
  </w:style>
  <w:style w:type="character" w:customStyle="1" w:styleId="Heading1Char">
    <w:name w:val="Heading 1 Char"/>
    <w:link w:val="Heading1"/>
    <w:rsid w:val="003715B1"/>
    <w:rPr>
      <w:rFonts w:ascii="Cambria" w:eastAsia="Times New Roman" w:hAnsi="Cambria" w:cs="Times New Roman"/>
      <w:b/>
      <w:bCs/>
      <w:kern w:val="32"/>
      <w:sz w:val="32"/>
      <w:szCs w:val="32"/>
    </w:rPr>
  </w:style>
  <w:style w:type="paragraph" w:styleId="NoSpacing">
    <w:name w:val="No Spacing"/>
    <w:uiPriority w:val="1"/>
    <w:qFormat/>
    <w:rsid w:val="003715B1"/>
    <w:rPr>
      <w:rFonts w:ascii="Calibri" w:eastAsia="Calibri" w:hAnsi="Calibri"/>
      <w:sz w:val="22"/>
      <w:szCs w:val="22"/>
    </w:rPr>
  </w:style>
  <w:style w:type="paragraph" w:styleId="ListParagraph">
    <w:name w:val="List Paragraph"/>
    <w:basedOn w:val="Normal"/>
    <w:uiPriority w:val="34"/>
    <w:qFormat/>
    <w:rsid w:val="003715B1"/>
    <w:pPr>
      <w:ind w:left="720"/>
      <w:contextualSpacing/>
    </w:pPr>
    <w:rPr>
      <w:sz w:val="24"/>
      <w:szCs w:val="24"/>
    </w:rPr>
  </w:style>
  <w:style w:type="paragraph" w:styleId="Header">
    <w:name w:val="header"/>
    <w:basedOn w:val="Normal"/>
    <w:link w:val="HeaderChar"/>
    <w:uiPriority w:val="99"/>
    <w:unhideWhenUsed/>
    <w:rsid w:val="00D631ED"/>
    <w:pPr>
      <w:tabs>
        <w:tab w:val="center" w:pos="4680"/>
        <w:tab w:val="right" w:pos="9360"/>
      </w:tabs>
      <w:spacing w:after="96" w:line="264" w:lineRule="auto"/>
    </w:pPr>
    <w:rPr>
      <w:rFonts w:ascii="Century Schoolbook" w:hAnsi="Century Schoolbook"/>
      <w:color w:val="000000"/>
      <w:kern w:val="28"/>
      <w:sz w:val="18"/>
      <w:szCs w:val="18"/>
    </w:rPr>
  </w:style>
  <w:style w:type="character" w:customStyle="1" w:styleId="HeaderChar">
    <w:name w:val="Header Char"/>
    <w:link w:val="Header"/>
    <w:uiPriority w:val="99"/>
    <w:rsid w:val="00D631ED"/>
    <w:rPr>
      <w:rFonts w:ascii="Century Schoolbook" w:hAnsi="Century Schoolbook"/>
      <w:color w:val="000000"/>
      <w:kern w:val="28"/>
      <w:sz w:val="18"/>
      <w:szCs w:val="18"/>
    </w:rPr>
  </w:style>
  <w:style w:type="paragraph" w:styleId="BodyText3">
    <w:name w:val="Body Text 3"/>
    <w:basedOn w:val="Normal"/>
    <w:link w:val="BodyText3Char"/>
    <w:rsid w:val="00D631ED"/>
    <w:pPr>
      <w:spacing w:after="120"/>
    </w:pPr>
    <w:rPr>
      <w:sz w:val="16"/>
      <w:szCs w:val="16"/>
    </w:rPr>
  </w:style>
  <w:style w:type="character" w:customStyle="1" w:styleId="BodyText3Char">
    <w:name w:val="Body Text 3 Char"/>
    <w:link w:val="BodyText3"/>
    <w:rsid w:val="00D631ED"/>
    <w:rPr>
      <w:sz w:val="16"/>
      <w:szCs w:val="16"/>
    </w:rPr>
  </w:style>
  <w:style w:type="paragraph" w:styleId="BalloonText">
    <w:name w:val="Balloon Text"/>
    <w:basedOn w:val="Normal"/>
    <w:link w:val="BalloonTextChar"/>
    <w:rsid w:val="00326B03"/>
    <w:rPr>
      <w:rFonts w:ascii="Segoe UI" w:hAnsi="Segoe UI" w:cs="Segoe UI"/>
      <w:sz w:val="18"/>
      <w:szCs w:val="18"/>
    </w:rPr>
  </w:style>
  <w:style w:type="character" w:customStyle="1" w:styleId="BalloonTextChar">
    <w:name w:val="Balloon Text Char"/>
    <w:basedOn w:val="DefaultParagraphFont"/>
    <w:link w:val="BalloonText"/>
    <w:rsid w:val="00326B03"/>
    <w:rPr>
      <w:rFonts w:ascii="Segoe UI" w:hAnsi="Segoe UI" w:cs="Segoe UI"/>
      <w:sz w:val="18"/>
      <w:szCs w:val="18"/>
    </w:rPr>
  </w:style>
  <w:style w:type="paragraph" w:styleId="NormalWeb">
    <w:name w:val="Normal (Web)"/>
    <w:basedOn w:val="Normal"/>
    <w:uiPriority w:val="99"/>
    <w:unhideWhenUsed/>
    <w:rsid w:val="002643EC"/>
    <w:pPr>
      <w:spacing w:before="100" w:beforeAutospacing="1" w:after="100" w:afterAutospacing="1"/>
    </w:pPr>
    <w:rPr>
      <w:sz w:val="24"/>
      <w:szCs w:val="24"/>
    </w:rPr>
  </w:style>
  <w:style w:type="paragraph" w:styleId="PlainText">
    <w:name w:val="Plain Text"/>
    <w:basedOn w:val="Normal"/>
    <w:link w:val="PlainTextChar"/>
    <w:rsid w:val="008F05E6"/>
    <w:rPr>
      <w:rFonts w:ascii="Courier New" w:hAnsi="Courier New" w:cs="Courier New"/>
    </w:rPr>
  </w:style>
  <w:style w:type="character" w:customStyle="1" w:styleId="PlainTextChar">
    <w:name w:val="Plain Text Char"/>
    <w:basedOn w:val="DefaultParagraphFont"/>
    <w:link w:val="PlainText"/>
    <w:rsid w:val="008F05E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07294">
      <w:bodyDiv w:val="1"/>
      <w:marLeft w:val="0"/>
      <w:marRight w:val="0"/>
      <w:marTop w:val="0"/>
      <w:marBottom w:val="0"/>
      <w:divBdr>
        <w:top w:val="none" w:sz="0" w:space="0" w:color="auto"/>
        <w:left w:val="none" w:sz="0" w:space="0" w:color="auto"/>
        <w:bottom w:val="none" w:sz="0" w:space="0" w:color="auto"/>
        <w:right w:val="none" w:sz="0" w:space="0" w:color="auto"/>
      </w:divBdr>
    </w:div>
    <w:div w:id="405804647">
      <w:bodyDiv w:val="1"/>
      <w:marLeft w:val="0"/>
      <w:marRight w:val="0"/>
      <w:marTop w:val="0"/>
      <w:marBottom w:val="0"/>
      <w:divBdr>
        <w:top w:val="none" w:sz="0" w:space="0" w:color="auto"/>
        <w:left w:val="none" w:sz="0" w:space="0" w:color="auto"/>
        <w:bottom w:val="none" w:sz="0" w:space="0" w:color="auto"/>
        <w:right w:val="none" w:sz="0" w:space="0" w:color="auto"/>
      </w:divBdr>
    </w:div>
    <w:div w:id="780302976">
      <w:bodyDiv w:val="1"/>
      <w:marLeft w:val="0"/>
      <w:marRight w:val="0"/>
      <w:marTop w:val="0"/>
      <w:marBottom w:val="0"/>
      <w:divBdr>
        <w:top w:val="none" w:sz="0" w:space="0" w:color="auto"/>
        <w:left w:val="none" w:sz="0" w:space="0" w:color="auto"/>
        <w:bottom w:val="none" w:sz="0" w:space="0" w:color="auto"/>
        <w:right w:val="none" w:sz="0" w:space="0" w:color="auto"/>
      </w:divBdr>
    </w:div>
    <w:div w:id="813790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15th Annual</vt:lpstr>
    </vt:vector>
  </TitlesOfParts>
  <Company>CSU Fresno</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15th Annual</dc:title>
  <dc:subject/>
  <dc:creator>Nancy Nisbett</dc:creator>
  <cp:keywords/>
  <cp:lastModifiedBy>Nancy Nisbett</cp:lastModifiedBy>
  <cp:revision>3</cp:revision>
  <cp:lastPrinted>2024-12-04T00:23:00Z</cp:lastPrinted>
  <dcterms:created xsi:type="dcterms:W3CDTF">2024-12-17T01:49:00Z</dcterms:created>
  <dcterms:modified xsi:type="dcterms:W3CDTF">2024-12-17T01:50:00Z</dcterms:modified>
</cp:coreProperties>
</file>